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6447.xml.htm"/>
      <w:bookmarkStart w:id="1" w:name="kswkform4_17860464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Dorsey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18,526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17,174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Issuer's Class A Common Stock (or its cash equivalent, at the discretion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were granted on August 20, 2025, and vest in four (4) equal annual installments commencing on August 5, 2025, provided that the Reporting Person has provided continuous service to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2934"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3595</Characters>
  <CharactersWithSpaces>4178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